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B4" w:rsidRDefault="007D57B4" w:rsidP="001E3897">
      <w:pPr>
        <w:pStyle w:val="a3"/>
        <w:rPr>
          <w:b/>
        </w:rPr>
      </w:pPr>
    </w:p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721" w:rsidRDefault="00287721" w:rsidP="00287721">
      <w:pPr>
        <w:ind w:firstLine="709"/>
        <w:jc w:val="both"/>
        <w:rPr>
          <w:sz w:val="28"/>
          <w:szCs w:val="28"/>
        </w:rPr>
      </w:pPr>
    </w:p>
    <w:p w:rsidR="00287721" w:rsidRPr="00886C8C" w:rsidRDefault="00287721" w:rsidP="0028772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Pr="00886C8C">
        <w:rPr>
          <w:b/>
          <w:sz w:val="28"/>
          <w:szCs w:val="28"/>
        </w:rPr>
        <w:t>ЛУБЕНСЬКА МІСЬКА РАДА</w:t>
      </w:r>
    </w:p>
    <w:p w:rsidR="00287721" w:rsidRPr="00886C8C" w:rsidRDefault="00287721" w:rsidP="00287721">
      <w:pPr>
        <w:jc w:val="center"/>
        <w:rPr>
          <w:b/>
        </w:rPr>
      </w:pPr>
      <w:r w:rsidRPr="00886C8C">
        <w:rPr>
          <w:b/>
        </w:rPr>
        <w:t>ПОЛТАВСЬКОЇ ОБЛАСТІ</w:t>
      </w:r>
    </w:p>
    <w:p w:rsidR="00287721" w:rsidRPr="00886C8C" w:rsidRDefault="00287721" w:rsidP="00287721">
      <w:pPr>
        <w:jc w:val="center"/>
        <w:rPr>
          <w:b/>
          <w:sz w:val="28"/>
          <w:szCs w:val="28"/>
        </w:rPr>
      </w:pPr>
      <w:r w:rsidRPr="00B4781D">
        <w:rPr>
          <w:b/>
          <w:sz w:val="28"/>
          <w:szCs w:val="28"/>
        </w:rPr>
        <w:t xml:space="preserve">( </w:t>
      </w:r>
      <w:r w:rsidR="00AA184C">
        <w:rPr>
          <w:b/>
          <w:sz w:val="28"/>
          <w:szCs w:val="28"/>
        </w:rPr>
        <w:t>двадцята</w:t>
      </w:r>
      <w:r>
        <w:rPr>
          <w:b/>
          <w:sz w:val="28"/>
          <w:szCs w:val="28"/>
        </w:rPr>
        <w:t xml:space="preserve"> сесія сьомого скликання</w:t>
      </w:r>
      <w:r w:rsidRPr="00B4781D">
        <w:rPr>
          <w:b/>
          <w:sz w:val="28"/>
          <w:szCs w:val="28"/>
        </w:rPr>
        <w:t>)</w:t>
      </w:r>
    </w:p>
    <w:p w:rsidR="00287721" w:rsidRPr="00886C8C" w:rsidRDefault="00287721" w:rsidP="00287721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287721" w:rsidRPr="00886C8C" w:rsidRDefault="00287721" w:rsidP="00287721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287721" w:rsidRDefault="00287721" w:rsidP="00287721"/>
    <w:p w:rsidR="00287721" w:rsidRDefault="00AA184C" w:rsidP="002877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</w:t>
      </w:r>
      <w:r w:rsidR="00287721">
        <w:rPr>
          <w:sz w:val="28"/>
          <w:szCs w:val="28"/>
        </w:rPr>
        <w:t xml:space="preserve"> </w:t>
      </w:r>
      <w:r>
        <w:rPr>
          <w:sz w:val="28"/>
          <w:szCs w:val="28"/>
        </w:rPr>
        <w:t>червня</w:t>
      </w:r>
      <w:r w:rsidR="00287721">
        <w:rPr>
          <w:sz w:val="28"/>
          <w:szCs w:val="28"/>
        </w:rPr>
        <w:t xml:space="preserve"> </w:t>
      </w:r>
      <w:r w:rsidR="00287721" w:rsidRPr="00B4781D">
        <w:rPr>
          <w:sz w:val="28"/>
          <w:szCs w:val="28"/>
        </w:rPr>
        <w:t xml:space="preserve"> 2017 року</w:t>
      </w:r>
    </w:p>
    <w:p w:rsidR="001E3897" w:rsidRPr="009F62E6" w:rsidRDefault="001E3897" w:rsidP="001E3897"/>
    <w:p w:rsidR="001E3897" w:rsidRPr="00907C56" w:rsidRDefault="001E3897" w:rsidP="001E3897">
      <w:pPr>
        <w:rPr>
          <w:b/>
          <w:sz w:val="28"/>
          <w:szCs w:val="28"/>
        </w:rPr>
      </w:pPr>
      <w:r w:rsidRPr="00907C5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внесення змін до програми</w:t>
      </w:r>
    </w:p>
    <w:p w:rsidR="001E3897" w:rsidRPr="00C02DFB" w:rsidRDefault="00B24D44" w:rsidP="00B64461">
      <w:pPr>
        <w:tabs>
          <w:tab w:val="left" w:pos="5730"/>
        </w:tabs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="001E3897" w:rsidRPr="001E3897">
        <w:rPr>
          <w:b/>
          <w:sz w:val="28"/>
          <w:szCs w:val="28"/>
        </w:rPr>
        <w:t xml:space="preserve">тримання та поточний ремонт </w:t>
      </w:r>
      <w:r w:rsidR="00B64461">
        <w:rPr>
          <w:b/>
          <w:sz w:val="28"/>
          <w:szCs w:val="28"/>
        </w:rPr>
        <w:tab/>
      </w:r>
      <w:r w:rsidR="00E368A7">
        <w:rPr>
          <w:b/>
          <w:sz w:val="28"/>
          <w:szCs w:val="28"/>
        </w:rPr>
        <w:t xml:space="preserve"> </w:t>
      </w:r>
    </w:p>
    <w:p w:rsidR="00833A39" w:rsidRDefault="00833A39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мереж вуличного освітлення та </w:t>
      </w:r>
    </w:p>
    <w:p w:rsidR="00833A39" w:rsidRDefault="00833A39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засобів регулювання дорожнього </w:t>
      </w:r>
    </w:p>
    <w:p w:rsidR="001E3897" w:rsidRDefault="00833A39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руху м. Лубни на 2017</w:t>
      </w:r>
      <w:r w:rsidR="0009419E">
        <w:rPr>
          <w:b/>
          <w:sz w:val="28"/>
          <w:szCs w:val="28"/>
        </w:rPr>
        <w:t xml:space="preserve"> рік</w:t>
      </w:r>
    </w:p>
    <w:p w:rsidR="001E3897" w:rsidRDefault="001E3897" w:rsidP="001E3897">
      <w:pPr>
        <w:rPr>
          <w:b/>
          <w:sz w:val="28"/>
          <w:szCs w:val="28"/>
        </w:rPr>
      </w:pPr>
    </w:p>
    <w:p w:rsidR="00C02DFB" w:rsidRDefault="00C02DFB" w:rsidP="0028772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E3897" w:rsidRPr="00C02DFB">
        <w:rPr>
          <w:sz w:val="28"/>
          <w:szCs w:val="28"/>
        </w:rPr>
        <w:t>Роз</w:t>
      </w:r>
      <w:r w:rsidR="00287721">
        <w:rPr>
          <w:sz w:val="28"/>
          <w:szCs w:val="28"/>
        </w:rPr>
        <w:t>глянувши клопотання КП</w:t>
      </w:r>
      <w:r w:rsidR="00B24D44">
        <w:rPr>
          <w:sz w:val="28"/>
          <w:szCs w:val="28"/>
        </w:rPr>
        <w:t xml:space="preserve"> ф</w:t>
      </w:r>
      <w:r w:rsidR="00287721">
        <w:rPr>
          <w:sz w:val="28"/>
          <w:szCs w:val="28"/>
        </w:rPr>
        <w:t xml:space="preserve"> «</w:t>
      </w:r>
      <w:proofErr w:type="spellStart"/>
      <w:r w:rsidR="00833A39">
        <w:rPr>
          <w:sz w:val="28"/>
          <w:szCs w:val="28"/>
        </w:rPr>
        <w:t>Лубнимісь</w:t>
      </w:r>
      <w:r w:rsidR="0009419E">
        <w:rPr>
          <w:sz w:val="28"/>
          <w:szCs w:val="28"/>
        </w:rPr>
        <w:t>к</w:t>
      </w:r>
      <w:r w:rsidR="00833A39">
        <w:rPr>
          <w:sz w:val="28"/>
          <w:szCs w:val="28"/>
        </w:rPr>
        <w:t>світло</w:t>
      </w:r>
      <w:proofErr w:type="spellEnd"/>
      <w:r w:rsidRPr="00C02DFB">
        <w:rPr>
          <w:sz w:val="28"/>
          <w:szCs w:val="28"/>
        </w:rPr>
        <w:t xml:space="preserve">» </w:t>
      </w:r>
      <w:r w:rsidR="00B64461">
        <w:rPr>
          <w:sz w:val="28"/>
          <w:szCs w:val="28"/>
        </w:rPr>
        <w:t xml:space="preserve">щодо  </w:t>
      </w:r>
      <w:r w:rsidR="00F21A5B">
        <w:rPr>
          <w:sz w:val="28"/>
          <w:szCs w:val="28"/>
        </w:rPr>
        <w:t xml:space="preserve">внесення змін </w:t>
      </w:r>
      <w:r w:rsidR="00B24D44">
        <w:rPr>
          <w:sz w:val="28"/>
          <w:szCs w:val="28"/>
        </w:rPr>
        <w:t>до</w:t>
      </w:r>
      <w:r w:rsidR="00F21A5B">
        <w:rPr>
          <w:sz w:val="28"/>
          <w:szCs w:val="28"/>
        </w:rPr>
        <w:t xml:space="preserve"> </w:t>
      </w:r>
      <w:r w:rsidR="00B24D44">
        <w:rPr>
          <w:sz w:val="28"/>
          <w:szCs w:val="28"/>
        </w:rPr>
        <w:t xml:space="preserve"> програми</w:t>
      </w:r>
      <w:r>
        <w:rPr>
          <w:sz w:val="28"/>
          <w:szCs w:val="28"/>
        </w:rPr>
        <w:t xml:space="preserve"> </w:t>
      </w:r>
      <w:r w:rsidR="00B24D44">
        <w:rPr>
          <w:sz w:val="28"/>
          <w:szCs w:val="28"/>
        </w:rPr>
        <w:t>у</w:t>
      </w:r>
      <w:r w:rsidRPr="00C02DFB">
        <w:rPr>
          <w:sz w:val="28"/>
          <w:szCs w:val="28"/>
        </w:rPr>
        <w:t xml:space="preserve">тримання та поточний ремонт </w:t>
      </w:r>
      <w:r w:rsidR="0009419E">
        <w:rPr>
          <w:sz w:val="28"/>
          <w:szCs w:val="28"/>
        </w:rPr>
        <w:t>мереж вуличного освітлення та засобів регулювання дорожнього руху м. Лубни на 2017 рік</w:t>
      </w:r>
      <w:r w:rsidR="00287721">
        <w:rPr>
          <w:sz w:val="28"/>
          <w:szCs w:val="28"/>
        </w:rPr>
        <w:t>,</w:t>
      </w:r>
      <w:r w:rsidR="00E07D1C">
        <w:rPr>
          <w:sz w:val="28"/>
          <w:szCs w:val="28"/>
        </w:rPr>
        <w:t xml:space="preserve"> затвердженої</w:t>
      </w:r>
      <w:r w:rsidR="00287721">
        <w:rPr>
          <w:sz w:val="28"/>
          <w:szCs w:val="28"/>
        </w:rPr>
        <w:t xml:space="preserve"> </w:t>
      </w:r>
      <w:r w:rsidR="0009419E">
        <w:rPr>
          <w:sz w:val="28"/>
          <w:szCs w:val="28"/>
        </w:rPr>
        <w:t>рішенням міської ради  від 10.11.2016</w:t>
      </w:r>
      <w:r w:rsidR="00E07D1C">
        <w:rPr>
          <w:sz w:val="28"/>
          <w:szCs w:val="28"/>
        </w:rPr>
        <w:t xml:space="preserve"> року</w:t>
      </w:r>
      <w:r w:rsidR="00AA184C">
        <w:rPr>
          <w:sz w:val="28"/>
          <w:szCs w:val="28"/>
        </w:rPr>
        <w:t xml:space="preserve"> зі змінами</w:t>
      </w:r>
      <w:r w:rsidR="00CE3607">
        <w:rPr>
          <w:sz w:val="28"/>
          <w:szCs w:val="28"/>
        </w:rPr>
        <w:t xml:space="preserve"> від 16.02.2017 року</w:t>
      </w:r>
      <w:r w:rsidR="00E07D1C">
        <w:rPr>
          <w:sz w:val="28"/>
          <w:szCs w:val="28"/>
        </w:rPr>
        <w:t xml:space="preserve">, </w:t>
      </w:r>
      <w:r w:rsidR="00287721">
        <w:rPr>
          <w:sz w:val="28"/>
          <w:szCs w:val="28"/>
        </w:rPr>
        <w:t>керуючись ст</w:t>
      </w:r>
      <w:r w:rsidRPr="00C02DFB">
        <w:rPr>
          <w:sz w:val="28"/>
          <w:szCs w:val="28"/>
        </w:rPr>
        <w:t>.26 Закону України « Про місцеве самоврядування в Україні»</w:t>
      </w:r>
      <w:r>
        <w:rPr>
          <w:sz w:val="28"/>
          <w:szCs w:val="28"/>
        </w:rPr>
        <w:t>,</w:t>
      </w:r>
    </w:p>
    <w:p w:rsidR="00287721" w:rsidRPr="00C319BD" w:rsidRDefault="00287721" w:rsidP="00287721">
      <w:pPr>
        <w:jc w:val="both"/>
        <w:rPr>
          <w:sz w:val="28"/>
          <w:szCs w:val="28"/>
        </w:rPr>
      </w:pPr>
    </w:p>
    <w:p w:rsidR="00C02DFB" w:rsidRDefault="00C319BD" w:rsidP="00C31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C02DFB" w:rsidRPr="00C02DFB">
        <w:rPr>
          <w:b/>
          <w:sz w:val="28"/>
          <w:szCs w:val="28"/>
        </w:rPr>
        <w:t>іська рада в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и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р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і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ш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и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л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а</w:t>
      </w:r>
      <w:r w:rsidR="00C02DFB">
        <w:rPr>
          <w:b/>
          <w:sz w:val="28"/>
          <w:szCs w:val="28"/>
        </w:rPr>
        <w:t>:</w:t>
      </w:r>
    </w:p>
    <w:p w:rsidR="00F728D7" w:rsidRDefault="00F728D7" w:rsidP="00C319BD">
      <w:pPr>
        <w:jc w:val="center"/>
        <w:rPr>
          <w:b/>
          <w:sz w:val="28"/>
          <w:szCs w:val="28"/>
        </w:rPr>
      </w:pPr>
    </w:p>
    <w:p w:rsidR="00B24D44" w:rsidRPr="00B24D44" w:rsidRDefault="00F21A5B" w:rsidP="00B24D44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зміни </w:t>
      </w:r>
      <w:r w:rsidR="00B24D4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="00B24D44">
        <w:rPr>
          <w:sz w:val="28"/>
          <w:szCs w:val="28"/>
        </w:rPr>
        <w:t xml:space="preserve"> програми</w:t>
      </w:r>
      <w:r w:rsidR="00F728D7">
        <w:rPr>
          <w:sz w:val="28"/>
          <w:szCs w:val="28"/>
        </w:rPr>
        <w:t xml:space="preserve">  </w:t>
      </w:r>
      <w:r w:rsidR="00B24D44">
        <w:rPr>
          <w:sz w:val="28"/>
          <w:szCs w:val="28"/>
        </w:rPr>
        <w:t>у</w:t>
      </w:r>
      <w:r w:rsidR="0009419E" w:rsidRPr="00C02DFB">
        <w:rPr>
          <w:sz w:val="28"/>
          <w:szCs w:val="28"/>
        </w:rPr>
        <w:t xml:space="preserve">тримання та поточний ремонт </w:t>
      </w:r>
      <w:r w:rsidR="0009419E">
        <w:rPr>
          <w:sz w:val="28"/>
          <w:szCs w:val="28"/>
        </w:rPr>
        <w:t>мереж вуличного освітлення та засобів регулювання дорожнього руху м. Лубни на 2017 рік</w:t>
      </w:r>
      <w:r w:rsidR="00F728D7" w:rsidRPr="00F728D7">
        <w:rPr>
          <w:sz w:val="28"/>
          <w:szCs w:val="28"/>
        </w:rPr>
        <w:t>,</w:t>
      </w:r>
      <w:r w:rsidR="00F728D7">
        <w:rPr>
          <w:sz w:val="28"/>
          <w:szCs w:val="28"/>
        </w:rPr>
        <w:t xml:space="preserve"> а саме:</w:t>
      </w:r>
    </w:p>
    <w:p w:rsidR="00B24D44" w:rsidRDefault="00B24D44" w:rsidP="00B24D44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B24D44">
        <w:rPr>
          <w:sz w:val="28"/>
          <w:szCs w:val="28"/>
        </w:rPr>
        <w:t>розділ 4 «Шляхи реалізації програми» викласти в новій редакції</w:t>
      </w:r>
      <w:r>
        <w:rPr>
          <w:sz w:val="28"/>
          <w:szCs w:val="28"/>
        </w:rPr>
        <w:t>:</w:t>
      </w:r>
    </w:p>
    <w:p w:rsidR="00B24D44" w:rsidRDefault="00B24D44" w:rsidP="00B24D44">
      <w:pPr>
        <w:pStyle w:val="a5"/>
        <w:ind w:left="644"/>
        <w:jc w:val="both"/>
        <w:rPr>
          <w:sz w:val="28"/>
          <w:szCs w:val="28"/>
        </w:rPr>
      </w:pPr>
    </w:p>
    <w:p w:rsidR="00B24D44" w:rsidRDefault="00B24D44" w:rsidP="00B24D44">
      <w:pPr>
        <w:pStyle w:val="a5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24D44">
        <w:rPr>
          <w:sz w:val="28"/>
          <w:szCs w:val="28"/>
        </w:rPr>
        <w:t>«Технічні, якісні та кількісні характеристики 2017 рік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5686"/>
        <w:gridCol w:w="1645"/>
        <w:gridCol w:w="1417"/>
      </w:tblGrid>
      <w:tr w:rsidR="00CE3607" w:rsidRPr="00AD68DC" w:rsidTr="00CE3607">
        <w:tc>
          <w:tcPr>
            <w:tcW w:w="0" w:type="auto"/>
          </w:tcPr>
          <w:p w:rsidR="00CE3607" w:rsidRPr="00AD68DC" w:rsidRDefault="00CE3607" w:rsidP="00044D92">
            <w:pPr>
              <w:jc w:val="center"/>
              <w:rPr>
                <w:b/>
              </w:rPr>
            </w:pPr>
            <w:r w:rsidRPr="00AD68DC">
              <w:rPr>
                <w:b/>
              </w:rPr>
              <w:t>№</w:t>
            </w:r>
          </w:p>
          <w:p w:rsidR="00CE3607" w:rsidRPr="00AD68DC" w:rsidRDefault="00CE3607" w:rsidP="00044D92">
            <w:pPr>
              <w:jc w:val="center"/>
              <w:rPr>
                <w:b/>
              </w:rPr>
            </w:pPr>
            <w:r w:rsidRPr="00AD68DC">
              <w:rPr>
                <w:b/>
              </w:rPr>
              <w:t>з/п</w:t>
            </w:r>
          </w:p>
        </w:tc>
        <w:tc>
          <w:tcPr>
            <w:tcW w:w="5686" w:type="dxa"/>
          </w:tcPr>
          <w:p w:rsidR="00CE3607" w:rsidRDefault="00CE3607" w:rsidP="00044D92">
            <w:pPr>
              <w:jc w:val="center"/>
              <w:rPr>
                <w:b/>
              </w:rPr>
            </w:pPr>
            <w:r>
              <w:rPr>
                <w:b/>
              </w:rPr>
              <w:t>Найменування робіт і</w:t>
            </w:r>
          </w:p>
          <w:p w:rsidR="00CE3607" w:rsidRPr="00AD68DC" w:rsidRDefault="00CE3607" w:rsidP="00044D92">
            <w:pPr>
              <w:jc w:val="center"/>
              <w:rPr>
                <w:b/>
              </w:rPr>
            </w:pPr>
            <w:r w:rsidRPr="00AD68DC">
              <w:rPr>
                <w:b/>
              </w:rPr>
              <w:t>затрат згідно програми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b/>
              </w:rPr>
            </w:pPr>
            <w:r w:rsidRPr="00AD68DC">
              <w:rPr>
                <w:b/>
              </w:rPr>
              <w:t>Од.</w:t>
            </w:r>
          </w:p>
          <w:p w:rsidR="00CE3607" w:rsidRPr="00AD68DC" w:rsidRDefault="00CE3607" w:rsidP="00044D92">
            <w:pPr>
              <w:jc w:val="center"/>
              <w:rPr>
                <w:b/>
              </w:rPr>
            </w:pPr>
            <w:proofErr w:type="spellStart"/>
            <w:r w:rsidRPr="00AD68DC">
              <w:rPr>
                <w:b/>
              </w:rPr>
              <w:t>вим</w:t>
            </w:r>
            <w:proofErr w:type="spellEnd"/>
            <w:r w:rsidRPr="00AD68DC">
              <w:rPr>
                <w:b/>
              </w:rPr>
              <w:t>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rPr>
                <w:b/>
              </w:rPr>
            </w:pPr>
            <w:proofErr w:type="spellStart"/>
            <w:r>
              <w:rPr>
                <w:b/>
              </w:rPr>
              <w:t>К-сть</w:t>
            </w:r>
            <w:proofErr w:type="spellEnd"/>
            <w:r>
              <w:rPr>
                <w:b/>
              </w:rPr>
              <w:t xml:space="preserve"> по програмі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1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Періодичний огляд ПЛ (щомісячно)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км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113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2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Технічне обслуговування та ремонт шаф обліку</w:t>
            </w:r>
            <w:r>
              <w:rPr>
                <w:sz w:val="28"/>
                <w:szCs w:val="28"/>
              </w:rPr>
              <w:t xml:space="preserve"> (щомісячно)</w:t>
            </w:r>
          </w:p>
        </w:tc>
        <w:tc>
          <w:tcPr>
            <w:tcW w:w="1645" w:type="dxa"/>
          </w:tcPr>
          <w:p w:rsidR="00CE3607" w:rsidRPr="00AD68DC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="00CE3607" w:rsidRPr="00AD68D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</w:t>
            </w:r>
          </w:p>
        </w:tc>
        <w:tc>
          <w:tcPr>
            <w:tcW w:w="5686" w:type="dxa"/>
          </w:tcPr>
          <w:p w:rsidR="00CE3607" w:rsidRPr="00AD68DC" w:rsidRDefault="006E25E8" w:rsidP="00044D92">
            <w:pPr>
              <w:rPr>
                <w:sz w:val="28"/>
                <w:szCs w:val="28"/>
              </w:rPr>
            </w:pPr>
            <w:r w:rsidRPr="00381C76">
              <w:rPr>
                <w:sz w:val="28"/>
                <w:szCs w:val="28"/>
              </w:rPr>
              <w:t>Виставлення таймерів в межах зон доби згідно затверджених графіків два рази на місяць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підст</w:t>
            </w:r>
            <w:r w:rsidR="00D503F3">
              <w:rPr>
                <w:sz w:val="28"/>
                <w:szCs w:val="28"/>
              </w:rPr>
              <w:t>анція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Зняття показників лічильників на ТП (раз на місяць)</w:t>
            </w:r>
          </w:p>
        </w:tc>
        <w:tc>
          <w:tcPr>
            <w:tcW w:w="1645" w:type="dxa"/>
          </w:tcPr>
          <w:p w:rsidR="00CE3607" w:rsidRPr="00AD68DC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AD68D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5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Огляд роботи світильників у нічний час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км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113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6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Огляд та обслуговування світильників (на протязі року)</w:t>
            </w:r>
          </w:p>
        </w:tc>
        <w:tc>
          <w:tcPr>
            <w:tcW w:w="1645" w:type="dxa"/>
          </w:tcPr>
          <w:p w:rsidR="00CE3607" w:rsidRPr="00AD68DC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AD68D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7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Миття та протирання захисного скла світильників</w:t>
            </w:r>
          </w:p>
        </w:tc>
        <w:tc>
          <w:tcPr>
            <w:tcW w:w="1645" w:type="dxa"/>
          </w:tcPr>
          <w:p w:rsidR="00CE3607" w:rsidRPr="00AD68DC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Pr="00AD68D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D68DC">
              <w:rPr>
                <w:b/>
                <w:sz w:val="28"/>
                <w:szCs w:val="28"/>
              </w:rPr>
              <w:t>00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lastRenderedPageBreak/>
              <w:t>8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Заміна світильників або корпусів світильників на нові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41C92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AD68DC">
              <w:rPr>
                <w:b/>
                <w:sz w:val="28"/>
                <w:szCs w:val="28"/>
              </w:rPr>
              <w:t>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9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світильників вуличного освітлення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41C92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10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Виготовлення та ремонт кронштейнів ліхтарів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41C92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11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Заміна електроламп, облікове та без облікове вуличне освітлення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8F768C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12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Заміна пускової апаратури в світильниках (стартер</w:t>
            </w:r>
            <w:r>
              <w:rPr>
                <w:sz w:val="28"/>
                <w:szCs w:val="28"/>
              </w:rPr>
              <w:t>(ІЗУ)</w:t>
            </w:r>
            <w:r w:rsidRPr="00AD68DC">
              <w:rPr>
                <w:sz w:val="28"/>
                <w:szCs w:val="28"/>
              </w:rPr>
              <w:t>, дросель</w:t>
            </w:r>
            <w:r>
              <w:rPr>
                <w:sz w:val="28"/>
                <w:szCs w:val="28"/>
              </w:rPr>
              <w:t>(баласт</w:t>
            </w:r>
            <w:r w:rsidRPr="00AD68DC">
              <w:rPr>
                <w:sz w:val="28"/>
                <w:szCs w:val="28"/>
              </w:rPr>
              <w:t>)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8F768C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Pr="00AD68DC">
              <w:rPr>
                <w:b/>
                <w:sz w:val="28"/>
                <w:szCs w:val="28"/>
              </w:rPr>
              <w:t>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13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Заміна патронів в світильниках Е-27, Е-40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8F768C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AD68DC">
              <w:rPr>
                <w:b/>
                <w:sz w:val="28"/>
                <w:szCs w:val="28"/>
              </w:rPr>
              <w:t>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14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Прокладання кабелю АВВГ 2х2,5</w:t>
            </w:r>
            <w:r>
              <w:rPr>
                <w:sz w:val="28"/>
                <w:szCs w:val="28"/>
              </w:rPr>
              <w:t>, ПВС 2х1,5 та ПВ1-4</w:t>
            </w:r>
            <w:r w:rsidRPr="00AD68DC">
              <w:rPr>
                <w:sz w:val="28"/>
                <w:szCs w:val="28"/>
              </w:rPr>
              <w:t xml:space="preserve"> в кронштейнах та на </w:t>
            </w:r>
            <w:proofErr w:type="spellStart"/>
            <w:r w:rsidRPr="00AD68DC">
              <w:rPr>
                <w:sz w:val="28"/>
                <w:szCs w:val="28"/>
              </w:rPr>
              <w:t>опусках</w:t>
            </w:r>
            <w:proofErr w:type="spellEnd"/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15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 xml:space="preserve">Заміна вимикачів </w:t>
            </w:r>
            <w:proofErr w:type="spellStart"/>
            <w:r w:rsidRPr="00AD68DC">
              <w:rPr>
                <w:sz w:val="28"/>
                <w:szCs w:val="28"/>
              </w:rPr>
              <w:t>неутопленого</w:t>
            </w:r>
            <w:proofErr w:type="spellEnd"/>
            <w:r w:rsidRPr="00AD68DC">
              <w:rPr>
                <w:sz w:val="28"/>
                <w:szCs w:val="28"/>
              </w:rPr>
              <w:t xml:space="preserve"> типу на опорах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16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або заміна вимикача автоматичного 1ф на 25А, 16А, 6А, 10А</w:t>
            </w:r>
            <w:r>
              <w:rPr>
                <w:sz w:val="28"/>
                <w:szCs w:val="28"/>
              </w:rPr>
              <w:t>, 50А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5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17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або заміна пускача магнітного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18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або заміна таймера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19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Повірка та параметризація лічильників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20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Перевірка схем опломбування та вмикання лічильників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21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Заміна на нові або ремонт лічильників вуличного освітлення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55560B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CE3607" w:rsidRPr="003C21F2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22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Перетягування провислих проводів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км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3,0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23</w:t>
            </w:r>
          </w:p>
        </w:tc>
        <w:tc>
          <w:tcPr>
            <w:tcW w:w="5686" w:type="dxa"/>
          </w:tcPr>
          <w:p w:rsidR="00D503F3" w:rsidRPr="00AD68DC" w:rsidRDefault="006E25E8" w:rsidP="00044D92">
            <w:pPr>
              <w:rPr>
                <w:sz w:val="28"/>
                <w:szCs w:val="28"/>
              </w:rPr>
            </w:pPr>
            <w:r w:rsidRPr="00381C76">
              <w:rPr>
                <w:sz w:val="28"/>
                <w:szCs w:val="28"/>
              </w:rPr>
              <w:t>Вирівнювання металевих опор та освітлювальних стійок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E71869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24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Фарбування металевих опор та стійок освітлення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E71869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AD68DC">
              <w:rPr>
                <w:b/>
                <w:sz w:val="28"/>
                <w:szCs w:val="28"/>
              </w:rPr>
              <w:t>0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25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</w:t>
            </w:r>
            <w:r>
              <w:rPr>
                <w:sz w:val="28"/>
                <w:szCs w:val="28"/>
              </w:rPr>
              <w:t xml:space="preserve"> та виготовлення</w:t>
            </w:r>
            <w:r w:rsidRPr="00AD68DC">
              <w:rPr>
                <w:sz w:val="28"/>
                <w:szCs w:val="28"/>
              </w:rPr>
              <w:t xml:space="preserve"> металевих опор та стійок освітлення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E71869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26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Нагляд за справністю світлофорних об’єктів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E71869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7</w:t>
            </w:r>
          </w:p>
        </w:tc>
      </w:tr>
      <w:tr w:rsidR="00D503F3" w:rsidRPr="00AD68DC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  <w:r w:rsidRPr="00CE3607">
              <w:t>27</w:t>
            </w:r>
          </w:p>
        </w:tc>
        <w:tc>
          <w:tcPr>
            <w:tcW w:w="5686" w:type="dxa"/>
          </w:tcPr>
          <w:p w:rsidR="00D503F3" w:rsidRPr="00AD68DC" w:rsidRDefault="00D503F3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Заміна ламп в світлофорах</w:t>
            </w:r>
          </w:p>
        </w:tc>
        <w:tc>
          <w:tcPr>
            <w:tcW w:w="1645" w:type="dxa"/>
          </w:tcPr>
          <w:p w:rsidR="00D503F3" w:rsidRDefault="00D503F3" w:rsidP="00D503F3">
            <w:pPr>
              <w:jc w:val="center"/>
            </w:pPr>
            <w:r w:rsidRPr="00E71869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Pr="00AD68DC" w:rsidRDefault="00D503F3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</w:tr>
      <w:tr w:rsidR="00CE3607" w:rsidRPr="003C21F2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28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Миття та протирання захисного скла в світлофорах (на протязі року)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об</w:t>
            </w:r>
            <w:r w:rsidRPr="00AD68DC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AD68DC">
              <w:rPr>
                <w:sz w:val="28"/>
                <w:szCs w:val="28"/>
              </w:rPr>
              <w:t>єкт</w:t>
            </w:r>
            <w:proofErr w:type="spellEnd"/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7</w:t>
            </w:r>
          </w:p>
        </w:tc>
      </w:tr>
      <w:tr w:rsidR="00CE3607" w:rsidRPr="003C21F2" w:rsidTr="00D503F3">
        <w:trPr>
          <w:trHeight w:val="272"/>
        </w:trPr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29</w:t>
            </w:r>
          </w:p>
        </w:tc>
        <w:tc>
          <w:tcPr>
            <w:tcW w:w="5686" w:type="dxa"/>
          </w:tcPr>
          <w:p w:rsidR="00CE3607" w:rsidRPr="00AD68DC" w:rsidRDefault="00CE3607" w:rsidP="00D50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світлофорних об</w:t>
            </w:r>
            <w:r w:rsidRPr="00B554F0">
              <w:rPr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sz w:val="28"/>
                <w:szCs w:val="28"/>
              </w:rPr>
              <w:t>єктів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1645" w:type="dxa"/>
          </w:tcPr>
          <w:p w:rsidR="00CE3607" w:rsidRPr="000D36CE" w:rsidRDefault="00CE3607" w:rsidP="00D503F3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об</w:t>
            </w:r>
            <w:r w:rsidRPr="00CE3607">
              <w:rPr>
                <w:sz w:val="28"/>
                <w:szCs w:val="28"/>
                <w:lang w:val="ru-RU"/>
              </w:rPr>
              <w:t>’</w:t>
            </w:r>
            <w:proofErr w:type="spellStart"/>
            <w:r w:rsidRPr="00AD68DC">
              <w:rPr>
                <w:sz w:val="28"/>
                <w:szCs w:val="28"/>
              </w:rPr>
              <w:t>єкт</w:t>
            </w:r>
            <w:proofErr w:type="spellEnd"/>
          </w:p>
        </w:tc>
        <w:tc>
          <w:tcPr>
            <w:tcW w:w="1417" w:type="dxa"/>
          </w:tcPr>
          <w:p w:rsidR="00CE3607" w:rsidRPr="002F31B5" w:rsidRDefault="00CE3607" w:rsidP="00D5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</w:p>
        </w:tc>
        <w:tc>
          <w:tcPr>
            <w:tcW w:w="5686" w:type="dxa"/>
          </w:tcPr>
          <w:p w:rsidR="00D503F3" w:rsidRDefault="006E25E8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="00D503F3">
              <w:rPr>
                <w:sz w:val="28"/>
                <w:szCs w:val="28"/>
              </w:rPr>
              <w:t xml:space="preserve">проспект Володимирський район ЗОШ №2 </w:t>
            </w:r>
          </w:p>
          <w:p w:rsidR="00D503F3" w:rsidRPr="00AD68DC" w:rsidRDefault="00D503F3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встановлення звукової сигналізації  </w:t>
            </w:r>
          </w:p>
        </w:tc>
        <w:tc>
          <w:tcPr>
            <w:tcW w:w="1645" w:type="dxa"/>
          </w:tcPr>
          <w:p w:rsidR="006E25E8" w:rsidRDefault="006E25E8" w:rsidP="00044D92">
            <w:pPr>
              <w:jc w:val="center"/>
              <w:rPr>
                <w:sz w:val="28"/>
                <w:szCs w:val="28"/>
              </w:rPr>
            </w:pPr>
          </w:p>
          <w:p w:rsidR="00D503F3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6E25E8" w:rsidRDefault="006E25E8" w:rsidP="00D503F3">
            <w:pPr>
              <w:jc w:val="center"/>
              <w:rPr>
                <w:b/>
                <w:sz w:val="28"/>
                <w:szCs w:val="28"/>
              </w:rPr>
            </w:pPr>
          </w:p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</w:p>
        </w:tc>
        <w:tc>
          <w:tcPr>
            <w:tcW w:w="5686" w:type="dxa"/>
          </w:tcPr>
          <w:p w:rsidR="00D503F3" w:rsidRPr="00AD68DC" w:rsidRDefault="00D503F3" w:rsidP="00D50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заміна </w:t>
            </w:r>
            <w:proofErr w:type="spellStart"/>
            <w:r>
              <w:rPr>
                <w:sz w:val="28"/>
                <w:szCs w:val="28"/>
              </w:rPr>
              <w:t>кабеля</w:t>
            </w:r>
            <w:proofErr w:type="spellEnd"/>
            <w:r>
              <w:rPr>
                <w:sz w:val="28"/>
                <w:szCs w:val="28"/>
              </w:rPr>
              <w:t xml:space="preserve"> АВВГ 5х2,5 </w:t>
            </w:r>
          </w:p>
        </w:tc>
        <w:tc>
          <w:tcPr>
            <w:tcW w:w="1645" w:type="dxa"/>
          </w:tcPr>
          <w:p w:rsidR="00D503F3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</w:p>
        </w:tc>
        <w:tc>
          <w:tcPr>
            <w:tcW w:w="5686" w:type="dxa"/>
          </w:tcPr>
          <w:p w:rsidR="00D503F3" w:rsidRPr="00D503F3" w:rsidRDefault="00D503F3" w:rsidP="00D503F3">
            <w:pPr>
              <w:rPr>
                <w:sz w:val="28"/>
                <w:szCs w:val="28"/>
              </w:rPr>
            </w:pPr>
            <w:proofErr w:type="spellStart"/>
            <w:r w:rsidRPr="00D503F3">
              <w:rPr>
                <w:sz w:val="28"/>
                <w:szCs w:val="28"/>
              </w:rPr>
              <w:t>-заміна</w:t>
            </w:r>
            <w:proofErr w:type="spellEnd"/>
            <w:r w:rsidRPr="00D503F3">
              <w:rPr>
                <w:sz w:val="28"/>
                <w:szCs w:val="28"/>
              </w:rPr>
              <w:t xml:space="preserve"> пішохідних блоків на нові з цифровим </w:t>
            </w:r>
            <w:proofErr w:type="spellStart"/>
            <w:r w:rsidRPr="00D503F3">
              <w:rPr>
                <w:sz w:val="28"/>
                <w:szCs w:val="28"/>
              </w:rPr>
              <w:t>таблом</w:t>
            </w:r>
            <w:proofErr w:type="spellEnd"/>
            <w:r w:rsidRPr="00D503F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45" w:type="dxa"/>
          </w:tcPr>
          <w:p w:rsidR="00D503F3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</w:p>
        </w:tc>
        <w:tc>
          <w:tcPr>
            <w:tcW w:w="5686" w:type="dxa"/>
          </w:tcPr>
          <w:p w:rsidR="00D503F3" w:rsidRPr="00D503F3" w:rsidRDefault="00D503F3" w:rsidP="00044D92">
            <w:pPr>
              <w:rPr>
                <w:sz w:val="28"/>
                <w:szCs w:val="28"/>
              </w:rPr>
            </w:pPr>
            <w:proofErr w:type="spellStart"/>
            <w:r w:rsidRPr="00D503F3">
              <w:rPr>
                <w:sz w:val="28"/>
                <w:szCs w:val="28"/>
              </w:rPr>
              <w:t>-заміна</w:t>
            </w:r>
            <w:proofErr w:type="spellEnd"/>
            <w:r w:rsidRPr="00D503F3">
              <w:rPr>
                <w:sz w:val="28"/>
                <w:szCs w:val="28"/>
              </w:rPr>
              <w:t xml:space="preserve"> в транспортних блоках модулів жовтого кольору з цифровим </w:t>
            </w:r>
            <w:proofErr w:type="spellStart"/>
            <w:r w:rsidRPr="00D503F3">
              <w:rPr>
                <w:sz w:val="28"/>
                <w:szCs w:val="28"/>
              </w:rPr>
              <w:t>таблом</w:t>
            </w:r>
            <w:proofErr w:type="spellEnd"/>
            <w:r w:rsidRPr="00D503F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645" w:type="dxa"/>
          </w:tcPr>
          <w:p w:rsidR="00D503F3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</w:p>
        </w:tc>
        <w:tc>
          <w:tcPr>
            <w:tcW w:w="5686" w:type="dxa"/>
          </w:tcPr>
          <w:p w:rsidR="00D503F3" w:rsidRPr="00D503F3" w:rsidRDefault="00D503F3" w:rsidP="00044D92">
            <w:pPr>
              <w:rPr>
                <w:sz w:val="28"/>
                <w:szCs w:val="28"/>
              </w:rPr>
            </w:pPr>
            <w:proofErr w:type="spellStart"/>
            <w:r w:rsidRPr="00D503F3">
              <w:rPr>
                <w:sz w:val="28"/>
                <w:szCs w:val="28"/>
              </w:rPr>
              <w:t>-ремонт</w:t>
            </w:r>
            <w:proofErr w:type="spellEnd"/>
            <w:r w:rsidRPr="00D503F3">
              <w:rPr>
                <w:sz w:val="28"/>
                <w:szCs w:val="28"/>
              </w:rPr>
              <w:t xml:space="preserve"> світлофорних стійок</w:t>
            </w:r>
          </w:p>
        </w:tc>
        <w:tc>
          <w:tcPr>
            <w:tcW w:w="1645" w:type="dxa"/>
          </w:tcPr>
          <w:p w:rsidR="00D503F3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2</w:t>
            </w:r>
          </w:p>
        </w:tc>
      </w:tr>
      <w:tr w:rsidR="00D503F3" w:rsidRPr="003C21F2" w:rsidTr="00CE3607">
        <w:tc>
          <w:tcPr>
            <w:tcW w:w="0" w:type="auto"/>
          </w:tcPr>
          <w:p w:rsidR="00D503F3" w:rsidRPr="00CE3607" w:rsidRDefault="00D503F3" w:rsidP="00044D92">
            <w:pPr>
              <w:jc w:val="center"/>
            </w:pPr>
          </w:p>
        </w:tc>
        <w:tc>
          <w:tcPr>
            <w:tcW w:w="5686" w:type="dxa"/>
          </w:tcPr>
          <w:p w:rsidR="00D503F3" w:rsidRDefault="00D503F3" w:rsidP="00D50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proofErr w:type="spellStart"/>
            <w:r>
              <w:rPr>
                <w:sz w:val="28"/>
                <w:szCs w:val="28"/>
              </w:rPr>
              <w:t>вул.Я.Мудрого</w:t>
            </w:r>
            <w:proofErr w:type="spellEnd"/>
            <w:r>
              <w:rPr>
                <w:sz w:val="28"/>
                <w:szCs w:val="28"/>
              </w:rPr>
              <w:t xml:space="preserve"> район ЗОШ№1</w:t>
            </w:r>
          </w:p>
          <w:p w:rsidR="00D503F3" w:rsidRPr="00AD68DC" w:rsidRDefault="00D503F3" w:rsidP="00D503F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-заміна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кабеля</w:t>
            </w:r>
            <w:proofErr w:type="spellEnd"/>
            <w:r>
              <w:rPr>
                <w:sz w:val="28"/>
                <w:szCs w:val="28"/>
              </w:rPr>
              <w:t xml:space="preserve"> типу АВВГ 16х2,5</w:t>
            </w:r>
          </w:p>
        </w:tc>
        <w:tc>
          <w:tcPr>
            <w:tcW w:w="1645" w:type="dxa"/>
          </w:tcPr>
          <w:p w:rsidR="00D503F3" w:rsidRDefault="00D503F3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D503F3" w:rsidRDefault="00D503F3" w:rsidP="00D5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</w:tr>
      <w:tr w:rsidR="00CE3607" w:rsidRPr="003C21F2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lastRenderedPageBreak/>
              <w:t>30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контролерів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31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бар’єрної огорожі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32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Фарбування бар’єрної огорожі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33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Обслуговування та утримання дорожніх знаків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34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Вирівнювання стійок дорожніх знаків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35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або виготовлення стійок дорожніх знаків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36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Фарбування стійок дорожніх знаків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37</w:t>
            </w:r>
          </w:p>
        </w:tc>
        <w:tc>
          <w:tcPr>
            <w:tcW w:w="5686" w:type="dxa"/>
          </w:tcPr>
          <w:p w:rsidR="00CE3607" w:rsidRPr="00AD68DC" w:rsidRDefault="006E25E8" w:rsidP="00044D92">
            <w:pPr>
              <w:rPr>
                <w:sz w:val="28"/>
                <w:szCs w:val="28"/>
              </w:rPr>
            </w:pPr>
            <w:r w:rsidRPr="00381C76">
              <w:rPr>
                <w:sz w:val="28"/>
                <w:szCs w:val="28"/>
              </w:rPr>
              <w:t xml:space="preserve">Ремонт або заміна на нові дорожні знаки  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Pr="00AD68DC">
              <w:rPr>
                <w:b/>
                <w:sz w:val="28"/>
                <w:szCs w:val="28"/>
              </w:rPr>
              <w:t>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38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Ремонт  або виготовлення кронштейнів дорожніх знаків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39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Нанесення горизонтальної дорожньої розмітки:</w:t>
            </w:r>
          </w:p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номер 1.1, 1.5, 1.3, 1.7</w:t>
            </w:r>
          </w:p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номер 1.14.1, 1.14.2, 1.18, 1.12, 1.14.3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</w:p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км</w:t>
            </w:r>
          </w:p>
          <w:p w:rsidR="00CE3607" w:rsidRPr="00AD68DC" w:rsidRDefault="00CE3607" w:rsidP="00044D92">
            <w:pPr>
              <w:jc w:val="center"/>
              <w:rPr>
                <w:sz w:val="28"/>
                <w:szCs w:val="28"/>
                <w:vertAlign w:val="superscript"/>
              </w:rPr>
            </w:pPr>
            <w:r w:rsidRPr="00AD68DC">
              <w:rPr>
                <w:sz w:val="28"/>
                <w:szCs w:val="28"/>
              </w:rPr>
              <w:t>м</w:t>
            </w:r>
            <w:r w:rsidRPr="00AD68D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</w:p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5,5</w:t>
            </w:r>
          </w:p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</w:t>
            </w:r>
            <w:r w:rsidRPr="00AD68DC">
              <w:rPr>
                <w:b/>
                <w:sz w:val="28"/>
                <w:szCs w:val="28"/>
              </w:rPr>
              <w:t>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40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Обрізання крони дерева з телевишки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41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Обслуговування колесо відбійника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430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42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Встановлення ілюмінаційного освітлення на загальноміських заходах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захід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AD68DC">
              <w:rPr>
                <w:b/>
                <w:sz w:val="28"/>
                <w:szCs w:val="28"/>
              </w:rPr>
              <w:t>4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43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Забезпечення тимчасового електропостачання заходів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захід</w:t>
            </w:r>
          </w:p>
        </w:tc>
        <w:tc>
          <w:tcPr>
            <w:tcW w:w="1417" w:type="dxa"/>
          </w:tcPr>
          <w:p w:rsidR="00CE3607" w:rsidRPr="00AD68DC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44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Часткове відновлення облікового вуличного освітлення по опорах ЛФ ПАТ «</w:t>
            </w:r>
            <w:proofErr w:type="spellStart"/>
            <w:r>
              <w:rPr>
                <w:sz w:val="28"/>
                <w:szCs w:val="28"/>
              </w:rPr>
              <w:t>Полтаваобленерго</w:t>
            </w:r>
            <w:proofErr w:type="spellEnd"/>
            <w:r>
              <w:rPr>
                <w:sz w:val="28"/>
                <w:szCs w:val="28"/>
              </w:rPr>
              <w:t xml:space="preserve">» від ТП-99 по </w:t>
            </w:r>
            <w:proofErr w:type="spellStart"/>
            <w:r>
              <w:rPr>
                <w:sz w:val="28"/>
                <w:szCs w:val="28"/>
              </w:rPr>
              <w:t>вул.Вані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Сацького</w:t>
            </w:r>
            <w:proofErr w:type="spellEnd"/>
            <w:r>
              <w:rPr>
                <w:sz w:val="28"/>
                <w:szCs w:val="28"/>
              </w:rPr>
              <w:t xml:space="preserve"> (частково), </w:t>
            </w:r>
            <w:r w:rsidRPr="00901345">
              <w:rPr>
                <w:sz w:val="28"/>
                <w:szCs w:val="28"/>
              </w:rPr>
              <w:t xml:space="preserve">проспект Володимирський </w:t>
            </w:r>
            <w:r>
              <w:rPr>
                <w:sz w:val="28"/>
                <w:szCs w:val="28"/>
              </w:rPr>
              <w:t xml:space="preserve">(частково) </w:t>
            </w:r>
            <w:proofErr w:type="spellStart"/>
            <w:r>
              <w:rPr>
                <w:sz w:val="28"/>
                <w:szCs w:val="28"/>
              </w:rPr>
              <w:t>вул.Барвінковій</w:t>
            </w:r>
            <w:proofErr w:type="spellEnd"/>
            <w:r>
              <w:rPr>
                <w:sz w:val="28"/>
                <w:szCs w:val="28"/>
              </w:rPr>
              <w:t xml:space="preserve"> (частково)</w:t>
            </w:r>
          </w:p>
        </w:tc>
        <w:tc>
          <w:tcPr>
            <w:tcW w:w="1645" w:type="dxa"/>
          </w:tcPr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  <w:r w:rsidRPr="00AD68DC">
              <w:rPr>
                <w:sz w:val="28"/>
                <w:szCs w:val="28"/>
              </w:rPr>
              <w:t>об</w:t>
            </w:r>
            <w:r w:rsidRPr="00AD68DC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AD68DC">
              <w:rPr>
                <w:sz w:val="28"/>
                <w:szCs w:val="28"/>
              </w:rPr>
              <w:t>єкт</w:t>
            </w:r>
            <w:proofErr w:type="spellEnd"/>
          </w:p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E3607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45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Заміна існуючого проводу А-16, А-25 на провід типу СІП-4 4х25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46</w:t>
            </w:r>
          </w:p>
        </w:tc>
        <w:tc>
          <w:tcPr>
            <w:tcW w:w="5686" w:type="dxa"/>
          </w:tcPr>
          <w:p w:rsidR="00CE3607" w:rsidRPr="00AD68DC" w:rsidRDefault="00CE3607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Заміна існуючого проводу А-16, А-25 на провід типу СІП-4 2х25</w:t>
            </w:r>
          </w:p>
        </w:tc>
        <w:tc>
          <w:tcPr>
            <w:tcW w:w="1645" w:type="dxa"/>
          </w:tcPr>
          <w:p w:rsidR="00CE3607" w:rsidRPr="00AD68DC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47</w:t>
            </w:r>
          </w:p>
        </w:tc>
        <w:tc>
          <w:tcPr>
            <w:tcW w:w="5686" w:type="dxa"/>
          </w:tcPr>
          <w:p w:rsidR="00CE3607" w:rsidRDefault="00CE3607" w:rsidP="00D503F3">
            <w:pPr>
              <w:jc w:val="center"/>
              <w:rPr>
                <w:sz w:val="28"/>
                <w:szCs w:val="28"/>
              </w:rPr>
            </w:pPr>
            <w:r w:rsidRPr="00E851B3">
              <w:rPr>
                <w:sz w:val="28"/>
                <w:szCs w:val="28"/>
              </w:rPr>
              <w:t xml:space="preserve">Обслуговування </w:t>
            </w:r>
            <w:r>
              <w:rPr>
                <w:sz w:val="28"/>
                <w:szCs w:val="28"/>
              </w:rPr>
              <w:t>та утримання бар’єрної огорожі (турнікети) </w:t>
            </w:r>
          </w:p>
        </w:tc>
        <w:tc>
          <w:tcPr>
            <w:tcW w:w="1645" w:type="dxa"/>
          </w:tcPr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м/</w:t>
            </w:r>
            <w:proofErr w:type="spellStart"/>
            <w:r>
              <w:rPr>
                <w:sz w:val="28"/>
                <w:szCs w:val="28"/>
              </w:rPr>
              <w:t>пог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E3607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338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48</w:t>
            </w:r>
          </w:p>
        </w:tc>
        <w:tc>
          <w:tcPr>
            <w:tcW w:w="5686" w:type="dxa"/>
          </w:tcPr>
          <w:p w:rsidR="00CE3607" w:rsidRDefault="00CE3607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або заміна </w:t>
            </w:r>
            <w:proofErr w:type="spellStart"/>
            <w:r>
              <w:rPr>
                <w:sz w:val="28"/>
                <w:szCs w:val="28"/>
              </w:rPr>
              <w:t>кабеля</w:t>
            </w:r>
            <w:proofErr w:type="spellEnd"/>
            <w:r>
              <w:rPr>
                <w:sz w:val="28"/>
                <w:szCs w:val="28"/>
              </w:rPr>
              <w:t xml:space="preserve"> типу АВВГ 4х25 від шафи обліку ТП-33 Л-2 до </w:t>
            </w:r>
            <w:proofErr w:type="spellStart"/>
            <w:r>
              <w:rPr>
                <w:sz w:val="28"/>
                <w:szCs w:val="28"/>
              </w:rPr>
              <w:t>пр.Володимирський</w:t>
            </w:r>
            <w:proofErr w:type="spellEnd"/>
            <w:r>
              <w:rPr>
                <w:sz w:val="28"/>
                <w:szCs w:val="28"/>
              </w:rPr>
              <w:t xml:space="preserve"> через сквер Шевченка</w:t>
            </w:r>
          </w:p>
        </w:tc>
        <w:tc>
          <w:tcPr>
            <w:tcW w:w="1645" w:type="dxa"/>
          </w:tcPr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CE3607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</w:t>
            </w:r>
          </w:p>
        </w:tc>
      </w:tr>
      <w:tr w:rsidR="00CE3607" w:rsidRPr="00AD68DC" w:rsidTr="00CE3607">
        <w:tc>
          <w:tcPr>
            <w:tcW w:w="0" w:type="auto"/>
          </w:tcPr>
          <w:p w:rsidR="00CE3607" w:rsidRPr="00CE3607" w:rsidRDefault="00CE3607" w:rsidP="00044D92">
            <w:pPr>
              <w:jc w:val="center"/>
            </w:pPr>
            <w:r w:rsidRPr="00CE3607">
              <w:t>49</w:t>
            </w:r>
          </w:p>
        </w:tc>
        <w:tc>
          <w:tcPr>
            <w:tcW w:w="5686" w:type="dxa"/>
          </w:tcPr>
          <w:p w:rsidR="00CE3607" w:rsidRDefault="00CE3607" w:rsidP="0004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Часткове відновлення облікового вуличного освітлення по опорах ЛФ ПАТ «</w:t>
            </w:r>
            <w:proofErr w:type="spellStart"/>
            <w:r>
              <w:rPr>
                <w:sz w:val="28"/>
                <w:szCs w:val="28"/>
              </w:rPr>
              <w:t>Полтаваобленерго</w:t>
            </w:r>
            <w:proofErr w:type="spellEnd"/>
            <w:r>
              <w:rPr>
                <w:sz w:val="28"/>
                <w:szCs w:val="28"/>
              </w:rPr>
              <w:t>» від ТП-19 по вул. І.Франка (</w:t>
            </w:r>
            <w:proofErr w:type="spellStart"/>
            <w:r>
              <w:rPr>
                <w:sz w:val="28"/>
                <w:szCs w:val="28"/>
              </w:rPr>
              <w:t>часково</w:t>
            </w:r>
            <w:proofErr w:type="spellEnd"/>
            <w:r>
              <w:rPr>
                <w:sz w:val="28"/>
                <w:szCs w:val="28"/>
              </w:rPr>
              <w:t xml:space="preserve">); вул. </w:t>
            </w:r>
            <w:proofErr w:type="spellStart"/>
            <w:r>
              <w:rPr>
                <w:sz w:val="28"/>
                <w:szCs w:val="28"/>
              </w:rPr>
              <w:t>Халявицького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часково</w:t>
            </w:r>
            <w:proofErr w:type="spellEnd"/>
            <w:r>
              <w:rPr>
                <w:sz w:val="28"/>
                <w:szCs w:val="28"/>
              </w:rPr>
              <w:t>; вул. Разіна(</w:t>
            </w:r>
            <w:proofErr w:type="spellStart"/>
            <w:r>
              <w:rPr>
                <w:sz w:val="28"/>
                <w:szCs w:val="28"/>
              </w:rPr>
              <w:t>часково</w:t>
            </w:r>
            <w:proofErr w:type="spellEnd"/>
            <w:r>
              <w:rPr>
                <w:sz w:val="28"/>
                <w:szCs w:val="28"/>
              </w:rPr>
              <w:t>); вул. Олійниці (частково); вул. гетьмана Дорошенка (частково).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Виготовлення та встановлення гаків </w:t>
            </w:r>
            <w:r>
              <w:rPr>
                <w:sz w:val="28"/>
                <w:szCs w:val="28"/>
              </w:rPr>
              <w:lastRenderedPageBreak/>
              <w:t xml:space="preserve">для підвішування </w:t>
            </w:r>
            <w:proofErr w:type="spellStart"/>
            <w:r>
              <w:rPr>
                <w:sz w:val="28"/>
                <w:szCs w:val="28"/>
              </w:rPr>
              <w:t>провода</w:t>
            </w:r>
            <w:proofErr w:type="spellEnd"/>
            <w:r>
              <w:rPr>
                <w:sz w:val="28"/>
                <w:szCs w:val="28"/>
              </w:rPr>
              <w:t xml:space="preserve"> СІП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Виготовлення та встановлення кронштейнів ліхтарів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Встановлення ліхтарів </w:t>
            </w:r>
            <w:proofErr w:type="spellStart"/>
            <w:r>
              <w:rPr>
                <w:sz w:val="28"/>
                <w:szCs w:val="28"/>
              </w:rPr>
              <w:t>Helios</w:t>
            </w:r>
            <w:proofErr w:type="spellEnd"/>
            <w:r>
              <w:rPr>
                <w:sz w:val="28"/>
                <w:szCs w:val="28"/>
              </w:rPr>
              <w:t xml:space="preserve"> 21ЖКУ-100Вт з лампами HST SЕ-100 </w:t>
            </w:r>
            <w:proofErr w:type="spellStart"/>
            <w:r>
              <w:rPr>
                <w:sz w:val="28"/>
                <w:szCs w:val="28"/>
              </w:rPr>
              <w:t>Natrium</w:t>
            </w:r>
            <w:proofErr w:type="spellEnd"/>
            <w:r w:rsidRPr="002F3C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Встановлення ліхтарів </w:t>
            </w:r>
            <w:proofErr w:type="spellStart"/>
            <w:r>
              <w:rPr>
                <w:sz w:val="28"/>
                <w:szCs w:val="28"/>
              </w:rPr>
              <w:t>Helios</w:t>
            </w:r>
            <w:proofErr w:type="spellEnd"/>
            <w:r>
              <w:rPr>
                <w:sz w:val="28"/>
                <w:szCs w:val="28"/>
              </w:rPr>
              <w:t xml:space="preserve"> 21ЖКУ-70Вт з лампами HST SЕ-70 </w:t>
            </w:r>
            <w:proofErr w:type="spellStart"/>
            <w:r>
              <w:rPr>
                <w:sz w:val="28"/>
                <w:szCs w:val="28"/>
              </w:rPr>
              <w:t>Natrium</w:t>
            </w:r>
            <w:proofErr w:type="spellEnd"/>
            <w:r w:rsidRPr="002F3C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Підвішування </w:t>
            </w:r>
            <w:proofErr w:type="spellStart"/>
            <w:r>
              <w:rPr>
                <w:sz w:val="28"/>
                <w:szCs w:val="28"/>
              </w:rPr>
              <w:t>провода</w:t>
            </w:r>
            <w:proofErr w:type="spellEnd"/>
            <w:r>
              <w:rPr>
                <w:sz w:val="28"/>
                <w:szCs w:val="28"/>
              </w:rPr>
              <w:t xml:space="preserve"> СІП-4 2х16 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Провід ПВС 2х1,5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Підвішування </w:t>
            </w:r>
            <w:proofErr w:type="spellStart"/>
            <w:r>
              <w:rPr>
                <w:sz w:val="28"/>
                <w:szCs w:val="28"/>
              </w:rPr>
              <w:t>провода</w:t>
            </w:r>
            <w:proofErr w:type="spellEnd"/>
            <w:r>
              <w:rPr>
                <w:sz w:val="28"/>
                <w:szCs w:val="28"/>
              </w:rPr>
              <w:t xml:space="preserve"> СІП-4 2х25 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Встановлення заземлюючих пристроїв ліхтарів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Адаптор</w:t>
            </w:r>
            <w:proofErr w:type="spellEnd"/>
            <w:r>
              <w:rPr>
                <w:sz w:val="28"/>
                <w:szCs w:val="28"/>
              </w:rPr>
              <w:t xml:space="preserve"> запобіжника, запобіжник 6А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Затискач анкерний 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Затискач підтримуючий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Затискач </w:t>
            </w:r>
            <w:proofErr w:type="spellStart"/>
            <w:r>
              <w:rPr>
                <w:sz w:val="28"/>
                <w:szCs w:val="28"/>
              </w:rPr>
              <w:t>проколюючий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E3607" w:rsidRDefault="00CE3607" w:rsidP="00CE360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Затискач </w:t>
            </w:r>
            <w:proofErr w:type="spellStart"/>
            <w:r>
              <w:rPr>
                <w:sz w:val="28"/>
                <w:szCs w:val="28"/>
              </w:rPr>
              <w:t>плашечний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E3607" w:rsidRPr="00F409A9" w:rsidRDefault="00CE3607" w:rsidP="00044D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452CD7" w:rsidRDefault="00CE3607" w:rsidP="00044D92">
            <w:pPr>
              <w:rPr>
                <w:sz w:val="28"/>
                <w:szCs w:val="28"/>
              </w:rPr>
            </w:pPr>
          </w:p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шт.</w:t>
            </w:r>
          </w:p>
          <w:p w:rsidR="00CE3607" w:rsidRDefault="00CE3607" w:rsidP="00044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CE3607" w:rsidRPr="00901345" w:rsidRDefault="00CE3607" w:rsidP="00CE3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Pr="00CA4C14" w:rsidRDefault="00CE3607" w:rsidP="00044D92">
            <w:pPr>
              <w:rPr>
                <w:sz w:val="28"/>
                <w:szCs w:val="28"/>
              </w:rPr>
            </w:pPr>
          </w:p>
          <w:p w:rsidR="00CE3607" w:rsidRDefault="00CE3607" w:rsidP="00044D92">
            <w:pPr>
              <w:rPr>
                <w:sz w:val="28"/>
                <w:szCs w:val="28"/>
              </w:rPr>
            </w:pPr>
          </w:p>
          <w:p w:rsidR="00CE3607" w:rsidRPr="00760EC3" w:rsidRDefault="00CE3607" w:rsidP="00044D92">
            <w:pPr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36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44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20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24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600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65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750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32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44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82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10</w:t>
            </w:r>
          </w:p>
          <w:p w:rsidR="00CE3607" w:rsidRPr="00760EC3" w:rsidRDefault="00CE3607" w:rsidP="00044D92">
            <w:pPr>
              <w:jc w:val="center"/>
              <w:rPr>
                <w:b/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106</w:t>
            </w:r>
          </w:p>
          <w:p w:rsidR="00CE3607" w:rsidRPr="00901345" w:rsidRDefault="00CE3607" w:rsidP="00044D92">
            <w:pPr>
              <w:jc w:val="center"/>
              <w:rPr>
                <w:sz w:val="28"/>
                <w:szCs w:val="28"/>
              </w:rPr>
            </w:pPr>
            <w:r w:rsidRPr="00760EC3">
              <w:rPr>
                <w:b/>
                <w:sz w:val="28"/>
                <w:szCs w:val="28"/>
              </w:rPr>
              <w:t>32</w:t>
            </w:r>
          </w:p>
        </w:tc>
      </w:tr>
    </w:tbl>
    <w:p w:rsidR="00CE3607" w:rsidRDefault="00CE3607" w:rsidP="00CE3607">
      <w:pPr>
        <w:rPr>
          <w:b/>
        </w:rPr>
      </w:pPr>
      <w:r>
        <w:rPr>
          <w:b/>
        </w:rPr>
        <w:lastRenderedPageBreak/>
        <w:tab/>
      </w:r>
    </w:p>
    <w:p w:rsidR="007632E7" w:rsidRPr="00365383" w:rsidRDefault="007632E7" w:rsidP="00365383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319BD">
        <w:rPr>
          <w:sz w:val="28"/>
          <w:szCs w:val="28"/>
        </w:rPr>
        <w:t>Організацію виконання рішення покласти на начальника відділу житлово-</w:t>
      </w:r>
      <w:r w:rsidRPr="00365383">
        <w:rPr>
          <w:sz w:val="28"/>
          <w:szCs w:val="28"/>
        </w:rPr>
        <w:t>комунального господарства</w:t>
      </w:r>
      <w:r w:rsidR="00C319BD" w:rsidRPr="00365383">
        <w:rPr>
          <w:sz w:val="28"/>
          <w:szCs w:val="28"/>
        </w:rPr>
        <w:t xml:space="preserve"> та капітального будівництва виконавчого комітету Лубенської міської ради Сосну О.М.</w:t>
      </w:r>
    </w:p>
    <w:p w:rsidR="00C319BD" w:rsidRDefault="00C319BD" w:rsidP="00365383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покласти на заступника міського</w:t>
      </w:r>
      <w:r w:rsidR="00365383">
        <w:rPr>
          <w:sz w:val="28"/>
          <w:szCs w:val="28"/>
        </w:rPr>
        <w:t xml:space="preserve"> </w:t>
      </w:r>
      <w:r w:rsidRPr="00365383">
        <w:rPr>
          <w:sz w:val="28"/>
          <w:szCs w:val="28"/>
        </w:rPr>
        <w:t>голови відповідно до розподілу обов’язків та постійну депутатську комісію з питань житлово-комунального господарства, комунальної власності та екології.</w:t>
      </w:r>
    </w:p>
    <w:p w:rsidR="00D503F3" w:rsidRDefault="00D503F3" w:rsidP="00C319BD">
      <w:pPr>
        <w:rPr>
          <w:b/>
          <w:sz w:val="28"/>
          <w:szCs w:val="28"/>
        </w:rPr>
      </w:pPr>
    </w:p>
    <w:p w:rsidR="00D503F3" w:rsidRDefault="00D503F3" w:rsidP="00C319BD">
      <w:pPr>
        <w:rPr>
          <w:b/>
          <w:sz w:val="28"/>
          <w:szCs w:val="28"/>
        </w:rPr>
      </w:pPr>
    </w:p>
    <w:p w:rsidR="00D503F3" w:rsidRDefault="00D503F3" w:rsidP="00C319BD">
      <w:pPr>
        <w:rPr>
          <w:b/>
          <w:sz w:val="28"/>
          <w:szCs w:val="28"/>
        </w:rPr>
      </w:pPr>
    </w:p>
    <w:p w:rsidR="00287743" w:rsidRPr="00DB509C" w:rsidRDefault="00C319BD" w:rsidP="00C319BD">
      <w:pPr>
        <w:rPr>
          <w:b/>
          <w:sz w:val="28"/>
          <w:szCs w:val="28"/>
        </w:rPr>
      </w:pPr>
      <w:r w:rsidRPr="00DB509C">
        <w:rPr>
          <w:b/>
          <w:sz w:val="28"/>
          <w:szCs w:val="28"/>
        </w:rPr>
        <w:t xml:space="preserve">Міський голова                                               </w:t>
      </w:r>
      <w:r w:rsidR="00DB509C">
        <w:rPr>
          <w:b/>
          <w:sz w:val="28"/>
          <w:szCs w:val="28"/>
        </w:rPr>
        <w:t xml:space="preserve">              </w:t>
      </w:r>
      <w:r w:rsidR="00AD1AD0">
        <w:rPr>
          <w:b/>
          <w:sz w:val="28"/>
          <w:szCs w:val="28"/>
        </w:rPr>
        <w:t xml:space="preserve">     </w:t>
      </w:r>
      <w:r w:rsidR="00DB509C">
        <w:rPr>
          <w:b/>
          <w:sz w:val="28"/>
          <w:szCs w:val="28"/>
        </w:rPr>
        <w:t xml:space="preserve">  </w:t>
      </w:r>
      <w:r w:rsidRPr="00DB509C">
        <w:rPr>
          <w:b/>
          <w:sz w:val="28"/>
          <w:szCs w:val="28"/>
        </w:rPr>
        <w:t>О.П.</w:t>
      </w:r>
      <w:proofErr w:type="spellStart"/>
      <w:r w:rsidRPr="00DB509C">
        <w:rPr>
          <w:b/>
          <w:sz w:val="28"/>
          <w:szCs w:val="28"/>
        </w:rPr>
        <w:t>Грицаєнко</w:t>
      </w:r>
      <w:proofErr w:type="spellEnd"/>
    </w:p>
    <w:p w:rsidR="00287743" w:rsidRPr="00287743" w:rsidRDefault="00287743" w:rsidP="00287743">
      <w:pPr>
        <w:rPr>
          <w:sz w:val="28"/>
          <w:szCs w:val="28"/>
        </w:rPr>
      </w:pPr>
    </w:p>
    <w:p w:rsidR="00365383" w:rsidRDefault="00365383" w:rsidP="00287743">
      <w:pPr>
        <w:rPr>
          <w:sz w:val="28"/>
          <w:szCs w:val="28"/>
        </w:rPr>
      </w:pPr>
    </w:p>
    <w:p w:rsidR="00365383" w:rsidRDefault="00365383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C6718A" w:rsidRDefault="00C6718A" w:rsidP="00287743">
      <w:pPr>
        <w:rPr>
          <w:sz w:val="28"/>
          <w:szCs w:val="28"/>
        </w:rPr>
      </w:pPr>
    </w:p>
    <w:p w:rsidR="00C6718A" w:rsidRDefault="00C6718A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AD1AD0" w:rsidRDefault="00AD1AD0" w:rsidP="00287743">
      <w:pPr>
        <w:rPr>
          <w:sz w:val="28"/>
          <w:szCs w:val="28"/>
        </w:rPr>
      </w:pPr>
    </w:p>
    <w:p w:rsidR="00DB509C" w:rsidRDefault="009E79D4" w:rsidP="00DB509C"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DB509C" w:rsidSect="00A21AB6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D825BB"/>
    <w:multiLevelType w:val="hybridMultilevel"/>
    <w:tmpl w:val="89A0267C"/>
    <w:lvl w:ilvl="0" w:tplc="1934498A">
      <w:start w:val="20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5D82699"/>
    <w:multiLevelType w:val="hybridMultilevel"/>
    <w:tmpl w:val="0D865218"/>
    <w:lvl w:ilvl="0" w:tplc="44166F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CD52646"/>
    <w:multiLevelType w:val="hybridMultilevel"/>
    <w:tmpl w:val="BA561F62"/>
    <w:lvl w:ilvl="0" w:tplc="6DB8C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4DF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19E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B8D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881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5EC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87721"/>
    <w:rsid w:val="00287743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579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383"/>
    <w:rsid w:val="00365448"/>
    <w:rsid w:val="00365A77"/>
    <w:rsid w:val="003660F2"/>
    <w:rsid w:val="003668AF"/>
    <w:rsid w:val="003672E8"/>
    <w:rsid w:val="00367417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473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4BB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1ED2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4DCD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0CD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4620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5E8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A7E6E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7B4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A39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3F18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9D4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AB6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184C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AD0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4D44"/>
    <w:rsid w:val="00B259D8"/>
    <w:rsid w:val="00B25B38"/>
    <w:rsid w:val="00B263BE"/>
    <w:rsid w:val="00B26C2E"/>
    <w:rsid w:val="00B26D66"/>
    <w:rsid w:val="00B26E12"/>
    <w:rsid w:val="00B2747E"/>
    <w:rsid w:val="00B2758D"/>
    <w:rsid w:val="00B275E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4461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7CD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8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2304"/>
    <w:rsid w:val="00CE2CCB"/>
    <w:rsid w:val="00CE304A"/>
    <w:rsid w:val="00CE317B"/>
    <w:rsid w:val="00CE3541"/>
    <w:rsid w:val="00CE3607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3E7D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3F3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6062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493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0B5"/>
    <w:rsid w:val="00DB3881"/>
    <w:rsid w:val="00DB3CE7"/>
    <w:rsid w:val="00DB4CDA"/>
    <w:rsid w:val="00DB4DCD"/>
    <w:rsid w:val="00DB5079"/>
    <w:rsid w:val="00DB509C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1C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9CB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8A7"/>
    <w:rsid w:val="00E36964"/>
    <w:rsid w:val="00E37534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4FC8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488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10F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5B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8D7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paragraph" w:styleId="a6">
    <w:name w:val="Body Text"/>
    <w:basedOn w:val="a"/>
    <w:link w:val="a7"/>
    <w:rsid w:val="00400473"/>
    <w:rPr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40047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5</cp:revision>
  <cp:lastPrinted>2017-05-31T11:37:00Z</cp:lastPrinted>
  <dcterms:created xsi:type="dcterms:W3CDTF">2017-05-31T11:40:00Z</dcterms:created>
  <dcterms:modified xsi:type="dcterms:W3CDTF">2017-06-14T05:20:00Z</dcterms:modified>
</cp:coreProperties>
</file>